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pPr w:leftFromText="180" w:rightFromText="180" w:vertAnchor="text" w:horzAnchor="margin" w:tblpXSpec="right" w:tblpY="201"/>
        <w:tblW w:w="5000" w:type="pct"/>
        <w:tblLook w:val="04A0"/>
      </w:tblPr>
      <w:tblGrid>
        <w:gridCol w:w="2651"/>
        <w:gridCol w:w="3484"/>
        <w:gridCol w:w="3853"/>
        <w:gridCol w:w="4187"/>
      </w:tblGrid>
      <w:tr w:rsidR="005646C7" w:rsidRPr="005646C7" w:rsidTr="005646C7">
        <w:trPr>
          <w:cnfStyle w:val="100000000000"/>
          <w:trHeight w:val="511"/>
        </w:trPr>
        <w:tc>
          <w:tcPr>
            <w:cnfStyle w:val="001000000000"/>
            <w:tcW w:w="935" w:type="pct"/>
            <w:tcBorders>
              <w:right w:val="single" w:sz="4" w:space="0" w:color="auto"/>
            </w:tcBorders>
            <w:shd w:val="clear" w:color="auto" w:fill="92D050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color w:val="FFFFFF" w:themeColor="background1"/>
                <w:sz w:val="36"/>
                <w:szCs w:val="36"/>
                <w:highlight w:val="green"/>
              </w:rPr>
            </w:pPr>
            <w:proofErr w:type="spellStart"/>
            <w:r w:rsidRPr="005646C7">
              <w:rPr>
                <w:rFonts w:ascii="Shonar Bangla" w:hAnsi="Shonar Bangla" w:cs="Shonar Bangla"/>
                <w:color w:val="FFFFFF" w:themeColor="background1"/>
                <w:sz w:val="36"/>
                <w:szCs w:val="36"/>
              </w:rPr>
              <w:t>বিষয়</w:t>
            </w:r>
            <w:proofErr w:type="spellEnd"/>
            <w:r w:rsidRPr="005646C7">
              <w:rPr>
                <w:rFonts w:ascii="Shonar Bangla" w:hAnsi="Shonar Bangla" w:cs="Shonar Bangla"/>
                <w:color w:val="FFFFFF" w:themeColor="background1"/>
                <w:sz w:val="36"/>
                <w:szCs w:val="36"/>
              </w:rPr>
              <w:t xml:space="preserve"> ৪র্থ</w:t>
            </w:r>
          </w:p>
        </w:tc>
        <w:tc>
          <w:tcPr>
            <w:tcW w:w="4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646C7" w:rsidRPr="005646C7" w:rsidRDefault="005646C7" w:rsidP="00862B17">
            <w:pPr>
              <w:cnfStyle w:val="1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             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অধ্যায়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 ও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পাতা</w:t>
            </w:r>
            <w:proofErr w:type="spellEnd"/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বাংলা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পাঠ্য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 থেকে৩৫পাতা </w:t>
            </w:r>
          </w:p>
        </w:tc>
        <w:tc>
          <w:tcPr>
            <w:tcW w:w="1359" w:type="pct"/>
            <w:tcBorders>
              <w:top w:val="single" w:sz="4" w:space="0" w:color="auto"/>
            </w:tcBorders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৩৬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৭৪পাতা 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৩থেকে ৭৪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পাতা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</w:tr>
      <w:tr w:rsidR="005646C7" w:rsidRPr="005646C7" w:rsidTr="005646C7">
        <w:trPr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ব্যাকরণ</w:t>
            </w:r>
            <w:proofErr w:type="spellEnd"/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২১পাতা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৯ থেকে১৫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এবং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২২থেকে ৫৩পাতা  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৯ থেকে১৫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এবং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৩৯থেকে৬৫পাতা </w:t>
            </w:r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ইংরেজিপাঠ্য</w:t>
            </w:r>
            <w:proofErr w:type="spellEnd"/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৩৫পাতা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৩৬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৭০পাতা  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৭১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পাতা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</w:tr>
      <w:tr w:rsidR="005646C7" w:rsidRPr="005646C7" w:rsidTr="005646C7">
        <w:trPr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ইংরেজিগ্রামার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৫ থেকে৫২পাতা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৫৩থেকে৭৪,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টেনস</w:t>
            </w:r>
            <w:proofErr w:type="spellEnd"/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৭৮ থেকে১১৮পাতা  </w:t>
            </w:r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গণিত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৪৫পাতা  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৪৬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৮০পাতা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৪৬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৯১পাতা</w:t>
            </w:r>
          </w:p>
        </w:tc>
      </w:tr>
      <w:tr w:rsidR="005646C7" w:rsidRPr="005646C7" w:rsidTr="005646C7">
        <w:trPr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জ্যামিতি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ও 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নামতা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৯৫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১০৩পাতা[১-২০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>৯৫ থেকে১১৩পাতা</w:t>
            </w:r>
          </w:p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[১-২০ঘর ]  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৯৫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১২২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পাতা</w:t>
            </w:r>
            <w:proofErr w:type="spellEnd"/>
          </w:p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[১-২০ঘর ]    </w:t>
            </w:r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পরিবেশ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৭৩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>১থেকে ১২৯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১০১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১৭০  </w:t>
            </w:r>
          </w:p>
        </w:tc>
      </w:tr>
      <w:tr w:rsidR="005646C7" w:rsidRPr="005646C7" w:rsidTr="005646C7">
        <w:trPr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ইসলামকে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জানতে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১থেকে ১৮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১থেকে ৩০ 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বই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বাছাই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প্রশ্ন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রামায়ণ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প্রথম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৩কান্ড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প্রথম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সাতকান্ড</w:t>
            </w:r>
            <w:proofErr w:type="spellEnd"/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প্রথম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সাতকান্ড</w:t>
            </w:r>
            <w:proofErr w:type="spellEnd"/>
          </w:p>
        </w:tc>
      </w:tr>
      <w:tr w:rsidR="005646C7" w:rsidRPr="005646C7" w:rsidTr="005646C7">
        <w:trPr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জি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</w:t>
            </w: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৩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১৯ </w:t>
            </w: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২০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৪২</w:t>
            </w: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000000"/>
              <w:rPr>
                <w:rFonts w:ascii="Shonar Bangla" w:hAnsi="Shonar Bangla" w:cs="Shonar Bangla"/>
                <w:sz w:val="36"/>
                <w:szCs w:val="36"/>
              </w:rPr>
            </w:pPr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৪৩ </w:t>
            </w:r>
            <w:proofErr w:type="spellStart"/>
            <w:r w:rsidRPr="005646C7">
              <w:rPr>
                <w:rFonts w:ascii="Shonar Bangla" w:hAnsi="Shonar Bangla" w:cs="Shonar Bangla"/>
                <w:sz w:val="36"/>
                <w:szCs w:val="36"/>
              </w:rPr>
              <w:t>থেকে</w:t>
            </w:r>
            <w:proofErr w:type="spellEnd"/>
            <w:r w:rsidRPr="005646C7">
              <w:rPr>
                <w:rFonts w:ascii="Shonar Bangla" w:hAnsi="Shonar Bangla" w:cs="Shonar Bangla"/>
                <w:sz w:val="36"/>
                <w:szCs w:val="36"/>
              </w:rPr>
              <w:t xml:space="preserve"> ৫৫ </w:t>
            </w:r>
          </w:p>
        </w:tc>
      </w:tr>
      <w:tr w:rsidR="005646C7" w:rsidRPr="005646C7" w:rsidTr="005646C7">
        <w:trPr>
          <w:cnfStyle w:val="000000100000"/>
          <w:trHeight w:val="24"/>
        </w:trPr>
        <w:tc>
          <w:tcPr>
            <w:cnfStyle w:val="001000000000"/>
            <w:tcW w:w="935" w:type="pct"/>
          </w:tcPr>
          <w:p w:rsidR="005646C7" w:rsidRPr="005646C7" w:rsidRDefault="005646C7" w:rsidP="00862B17">
            <w:pPr>
              <w:rPr>
                <w:rFonts w:ascii="Shonar Bangla" w:hAnsi="Shonar Bangla" w:cs="Shonar Bangla"/>
                <w:sz w:val="36"/>
                <w:szCs w:val="36"/>
              </w:rPr>
            </w:pPr>
          </w:p>
        </w:tc>
        <w:tc>
          <w:tcPr>
            <w:tcW w:w="122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</w:p>
        </w:tc>
        <w:tc>
          <w:tcPr>
            <w:tcW w:w="1359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</w:p>
        </w:tc>
        <w:tc>
          <w:tcPr>
            <w:tcW w:w="1477" w:type="pct"/>
          </w:tcPr>
          <w:p w:rsidR="005646C7" w:rsidRPr="005646C7" w:rsidRDefault="005646C7" w:rsidP="00862B17">
            <w:pPr>
              <w:cnfStyle w:val="000000100000"/>
              <w:rPr>
                <w:rFonts w:ascii="Shonar Bangla" w:hAnsi="Shonar Bangla" w:cs="Shonar Bangla"/>
                <w:sz w:val="36"/>
                <w:szCs w:val="36"/>
              </w:rPr>
            </w:pPr>
          </w:p>
        </w:tc>
      </w:tr>
    </w:tbl>
    <w:p w:rsidR="00AF010A" w:rsidRDefault="00AF010A"/>
    <w:sectPr w:rsidR="00AF010A" w:rsidSect="005646C7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46C7"/>
    <w:rsid w:val="005646C7"/>
    <w:rsid w:val="00A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564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1</cp:revision>
  <dcterms:created xsi:type="dcterms:W3CDTF">2025-03-25T07:49:00Z</dcterms:created>
  <dcterms:modified xsi:type="dcterms:W3CDTF">2025-03-25T07:53:00Z</dcterms:modified>
</cp:coreProperties>
</file>